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F343F9">
        <w:rPr>
          <w:b/>
          <w:i/>
          <w:sz w:val="28"/>
          <w:szCs w:val="28"/>
          <w:lang w:val="en-US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F343F9">
        <w:rPr>
          <w:b/>
          <w:i/>
          <w:sz w:val="28"/>
          <w:szCs w:val="28"/>
        </w:rPr>
        <w:t>12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A70C24">
        <w:rPr>
          <w:b/>
          <w:i/>
          <w:sz w:val="28"/>
          <w:szCs w:val="28"/>
        </w:rPr>
        <w:t>3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F343F9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</w:rPr>
        <w:t>.</w:t>
      </w:r>
      <w:r w:rsidR="00F343F9">
        <w:rPr>
          <w:sz w:val="28"/>
          <w:szCs w:val="28"/>
          <w:lang w:val="en-US"/>
        </w:rPr>
        <w:t>12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F343F9">
        <w:rPr>
          <w:sz w:val="28"/>
          <w:szCs w:val="28"/>
          <w:lang w:val="en-US"/>
        </w:rPr>
        <w:t>28 004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9D25BB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 </w:t>
      </w:r>
      <w:r w:rsidR="00F343F9">
        <w:rPr>
          <w:sz w:val="28"/>
          <w:szCs w:val="28"/>
          <w:lang w:val="en-US"/>
        </w:rPr>
        <w:t>316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F343F9">
        <w:rPr>
          <w:sz w:val="28"/>
          <w:szCs w:val="28"/>
          <w:lang w:val="en-US"/>
        </w:rPr>
        <w:t>22 688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F343F9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  <w:lang w:val="en-US"/>
        </w:rPr>
        <w:t>.</w:t>
      </w:r>
      <w:r w:rsidR="00F343F9">
        <w:rPr>
          <w:sz w:val="28"/>
          <w:szCs w:val="28"/>
          <w:lang w:val="en-US"/>
        </w:rPr>
        <w:t>12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7D2D19">
        <w:rPr>
          <w:sz w:val="28"/>
          <w:szCs w:val="28"/>
          <w:lang w:val="en-US"/>
        </w:rPr>
        <w:t>902 906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F343F9">
        <w:rPr>
          <w:sz w:val="28"/>
          <w:szCs w:val="28"/>
          <w:lang w:val="en-US"/>
        </w:rPr>
        <w:t>60 228</w:t>
      </w:r>
      <w:proofErr w:type="spellStart"/>
      <w:r w:rsidRPr="00EE2D37">
        <w:rPr>
          <w:sz w:val="28"/>
          <w:szCs w:val="28"/>
        </w:rPr>
        <w:t>лв</w:t>
      </w:r>
      <w:proofErr w:type="spellEnd"/>
      <w:r w:rsidRPr="00EE2D37">
        <w:rPr>
          <w:sz w:val="28"/>
          <w:szCs w:val="28"/>
        </w:rPr>
        <w:t>;</w:t>
      </w:r>
    </w:p>
    <w:p w:rsidR="000B6083" w:rsidRPr="00F343F9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F343F9">
        <w:rPr>
          <w:sz w:val="28"/>
          <w:szCs w:val="28"/>
          <w:lang w:val="en-US"/>
        </w:rPr>
        <w:t>842 678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F343F9" w:rsidRPr="00F343F9" w:rsidRDefault="00F343F9" w:rsidP="00F343F9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Спрямо предходното тримесечие просрочените </w:t>
      </w:r>
      <w:bookmarkStart w:id="0" w:name="_GoBack"/>
      <w:bookmarkEnd w:id="0"/>
      <w:r>
        <w:rPr>
          <w:sz w:val="28"/>
          <w:szCs w:val="28"/>
        </w:rPr>
        <w:t>задължения са се увеличили с 117 761лв.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A70C24">
        <w:rPr>
          <w:sz w:val="28"/>
          <w:szCs w:val="28"/>
        </w:rPr>
        <w:t>3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3C8643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7641E-F4FA-4E86-A0F5-9F3D2C10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admin</cp:lastModifiedBy>
  <cp:revision>5</cp:revision>
  <cp:lastPrinted>2024-01-30T11:23:00Z</cp:lastPrinted>
  <dcterms:created xsi:type="dcterms:W3CDTF">2023-10-09T13:08:00Z</dcterms:created>
  <dcterms:modified xsi:type="dcterms:W3CDTF">2024-01-30T11:23:00Z</dcterms:modified>
</cp:coreProperties>
</file>